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56" w:rsidRPr="004B5D7B" w:rsidRDefault="00684556" w:rsidP="00684556">
      <w:pPr>
        <w:pStyle w:val="Titolo"/>
        <w:rPr>
          <w:b/>
          <w:sz w:val="32"/>
          <w:szCs w:val="40"/>
        </w:rPr>
      </w:pPr>
      <w:r w:rsidRPr="004B5D7B">
        <w:rPr>
          <w:b/>
          <w:sz w:val="32"/>
          <w:szCs w:val="40"/>
        </w:rPr>
        <w:t>Celebrare con i gruppi dell’Iniziazione cristiana</w:t>
      </w:r>
    </w:p>
    <w:p w:rsidR="00684556" w:rsidRDefault="00684556" w:rsidP="006845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4556" w:rsidRDefault="00684556" w:rsidP="006845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4556" w:rsidRPr="0013496D" w:rsidRDefault="00684556" w:rsidP="006845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684556" w:rsidRPr="0013496D" w:rsidRDefault="00684556" w:rsidP="006845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13496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13496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13496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13496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13496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684556" w:rsidRPr="0013496D" w:rsidRDefault="00684556" w:rsidP="00684556">
      <w:pPr>
        <w:rPr>
          <w:sz w:val="24"/>
          <w:szCs w:val="24"/>
        </w:rPr>
      </w:pPr>
    </w:p>
    <w:p w:rsidR="00684556" w:rsidRPr="0013496D" w:rsidRDefault="00684556" w:rsidP="0068455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Aiutare ragazzi e famiglie a maturare la consapevolezza circa il valore della domenica e della celebrazione eucaristica, parte integrante </w:t>
      </w:r>
      <w:r>
        <w:rPr>
          <w:rFonts w:ascii="Times New Roman" w:hAnsi="Times New Roman"/>
          <w:sz w:val="24"/>
          <w:szCs w:val="24"/>
        </w:rPr>
        <w:t>e anche meta</w:t>
      </w:r>
      <w:r w:rsidRPr="0013496D">
        <w:rPr>
          <w:rFonts w:ascii="Times New Roman" w:hAnsi="Times New Roman"/>
          <w:sz w:val="24"/>
          <w:szCs w:val="24"/>
        </w:rPr>
        <w:t xml:space="preserve"> del cammino di iniziazione cristiana.</w:t>
      </w:r>
    </w:p>
    <w:p w:rsidR="00684556" w:rsidRPr="0013496D" w:rsidRDefault="00684556" w:rsidP="00684556">
      <w:pPr>
        <w:rPr>
          <w:sz w:val="24"/>
          <w:szCs w:val="24"/>
        </w:rPr>
      </w:pPr>
    </w:p>
    <w:p w:rsidR="00684556" w:rsidRPr="0013496D" w:rsidRDefault="00684556" w:rsidP="00684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684556" w:rsidRPr="0013496D" w:rsidRDefault="00684556" w:rsidP="00684556">
      <w:pPr>
        <w:rPr>
          <w:sz w:val="24"/>
          <w:szCs w:val="24"/>
        </w:rPr>
      </w:pPr>
    </w:p>
    <w:p w:rsidR="00684556" w:rsidRPr="0013496D" w:rsidRDefault="00684556" w:rsidP="0068455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684556" w:rsidRPr="0013496D" w:rsidRDefault="00684556" w:rsidP="00684556">
      <w:pPr>
        <w:rPr>
          <w:sz w:val="24"/>
          <w:szCs w:val="24"/>
        </w:rPr>
      </w:pPr>
    </w:p>
    <w:p w:rsidR="00684556" w:rsidRPr="0013496D" w:rsidRDefault="00684556" w:rsidP="0068455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684556" w:rsidRPr="0013496D" w:rsidRDefault="00684556" w:rsidP="00684556">
      <w:pPr>
        <w:rPr>
          <w:b/>
          <w:smallCaps/>
          <w:sz w:val="24"/>
          <w:szCs w:val="24"/>
        </w:rPr>
      </w:pPr>
    </w:p>
    <w:p w:rsidR="00684556" w:rsidRDefault="00684556" w:rsidP="00684556">
      <w:pPr>
        <w:pStyle w:val="Titolo"/>
        <w:rPr>
          <w:b/>
          <w:color w:val="800080"/>
          <w:sz w:val="36"/>
          <w:szCs w:val="40"/>
        </w:rPr>
      </w:pPr>
    </w:p>
    <w:p w:rsidR="00684556" w:rsidRPr="005F1B8D" w:rsidRDefault="00684556" w:rsidP="00684556">
      <w:pPr>
        <w:pStyle w:val="Titolo"/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>I</w:t>
      </w:r>
      <w:r>
        <w:rPr>
          <w:b/>
          <w:color w:val="800080"/>
          <w:sz w:val="36"/>
          <w:szCs w:val="40"/>
        </w:rPr>
        <w:t>I</w:t>
      </w:r>
      <w:r>
        <w:rPr>
          <w:b/>
          <w:color w:val="800080"/>
          <w:sz w:val="36"/>
          <w:szCs w:val="40"/>
        </w:rPr>
        <w:t xml:space="preserve">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684556" w:rsidRDefault="00684556" w:rsidP="00684556"/>
    <w:p w:rsidR="00684556" w:rsidRDefault="00684556" w:rsidP="00684556">
      <w:pPr>
        <w:pStyle w:val="Corpotesto"/>
        <w:spacing w:before="120"/>
        <w:rPr>
          <w:sz w:val="28"/>
          <w:szCs w:val="26"/>
        </w:rPr>
      </w:pPr>
      <w:r w:rsidRPr="00DE2A27">
        <w:rPr>
          <w:color w:val="FF0000"/>
          <w:sz w:val="28"/>
          <w:szCs w:val="26"/>
        </w:rPr>
        <w:t xml:space="preserve">Monizione iniziale, </w:t>
      </w:r>
      <w:r>
        <w:rPr>
          <w:color w:val="FF0000"/>
          <w:sz w:val="28"/>
          <w:szCs w:val="26"/>
        </w:rPr>
        <w:t xml:space="preserve">prima del canto di ingresso </w:t>
      </w:r>
      <w:r w:rsidRPr="00DE2A27">
        <w:rPr>
          <w:sz w:val="28"/>
          <w:szCs w:val="26"/>
        </w:rPr>
        <w:t xml:space="preserve">Oggi siamo alla seconda tappa del cammino dell’Avvento, il tempo che deve rianimare in noi la speranza nel futuro di salvezza che Dio sta preparando. </w:t>
      </w:r>
    </w:p>
    <w:p w:rsidR="00684556" w:rsidRDefault="00684556" w:rsidP="00684556">
      <w:pPr>
        <w:pStyle w:val="Corpotesto"/>
        <w:spacing w:before="120"/>
        <w:rPr>
          <w:color w:val="auto"/>
          <w:sz w:val="28"/>
          <w:szCs w:val="26"/>
        </w:rPr>
      </w:pPr>
      <w:r>
        <w:rPr>
          <w:sz w:val="28"/>
          <w:szCs w:val="26"/>
        </w:rPr>
        <w:t>Accenderemo la seconda candela dell’Avvento e porteremo solennemente il libro della Parola di Dio, pronti a lasciarci raggiungere dalla voce del Signore che attraverso i suoi profeti ci guida ad incontrarlo.</w:t>
      </w:r>
    </w:p>
    <w:p w:rsidR="00684556" w:rsidRDefault="00684556" w:rsidP="00684556">
      <w:pPr>
        <w:pStyle w:val="Corpotesto"/>
        <w:spacing w:before="120"/>
        <w:rPr>
          <w:color w:val="auto"/>
          <w:sz w:val="28"/>
          <w:szCs w:val="26"/>
        </w:rPr>
      </w:pPr>
    </w:p>
    <w:p w:rsidR="00684556" w:rsidRPr="00E251A2" w:rsidRDefault="00684556" w:rsidP="00684556">
      <w:pPr>
        <w:pStyle w:val="Corpotesto"/>
        <w:spacing w:before="120"/>
        <w:rPr>
          <w:color w:val="FF0000"/>
          <w:szCs w:val="26"/>
        </w:rPr>
      </w:pPr>
      <w:r w:rsidRPr="00E251A2">
        <w:rPr>
          <w:color w:val="FF0000"/>
          <w:szCs w:val="26"/>
        </w:rPr>
        <w:t>In processione si portano il Lezionario e una lampada con la quale si accende la candela dell’Avvento</w:t>
      </w:r>
      <w:r>
        <w:rPr>
          <w:color w:val="FF0000"/>
          <w:szCs w:val="26"/>
        </w:rPr>
        <w:t xml:space="preserve"> come indicato sotto</w:t>
      </w:r>
      <w:r w:rsidRPr="00E251A2">
        <w:rPr>
          <w:color w:val="FF0000"/>
          <w:szCs w:val="26"/>
        </w:rPr>
        <w:t xml:space="preserve"> e i ceri dell’altare.</w:t>
      </w:r>
    </w:p>
    <w:p w:rsidR="00684556" w:rsidRPr="00DE2A27" w:rsidRDefault="00684556" w:rsidP="00684556">
      <w:pPr>
        <w:pStyle w:val="Corpotesto"/>
        <w:spacing w:before="120"/>
        <w:rPr>
          <w:sz w:val="28"/>
          <w:szCs w:val="26"/>
        </w:rPr>
      </w:pPr>
      <w:r w:rsidRPr="00E251A2">
        <w:rPr>
          <w:color w:val="FF0000"/>
          <w:szCs w:val="26"/>
        </w:rPr>
        <w:t>Al momento della lettura del Vangelo si faccia se possibile la processione con ceri e turibolo e si incensi il libro.</w:t>
      </w:r>
      <w:r w:rsidRPr="00DE2A27">
        <w:rPr>
          <w:sz w:val="28"/>
          <w:szCs w:val="26"/>
        </w:rPr>
        <w:t xml:space="preserve"> </w:t>
      </w: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Il presidente – ancora giù dai gradini e rivolto all’altare – saluta l’assemblea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>Il Signore sia con voi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E con il tuo spirito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 xml:space="preserve">Il lettore invita ad inneggiare al Cristo luce 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Lettore: </w:t>
      </w:r>
      <w:r w:rsidRPr="004B5D7B">
        <w:rPr>
          <w:rFonts w:ascii="Times New Roman" w:hAnsi="Times New Roman" w:cs="Times New Roman"/>
          <w:sz w:val="24"/>
          <w:szCs w:val="24"/>
        </w:rPr>
        <w:t xml:space="preserve">Diciamo insieme: </w:t>
      </w:r>
      <w:r w:rsidRPr="004B5D7B">
        <w:rPr>
          <w:rFonts w:ascii="Times New Roman" w:hAnsi="Times New Roman" w:cs="Times New Roman"/>
          <w:b/>
          <w:sz w:val="24"/>
          <w:szCs w:val="24"/>
        </w:rPr>
        <w:t>Sei tu, Signore, la nostra luce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Pr="004B5D7B" w:rsidRDefault="00684556" w:rsidP="0068455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rischiari il nostro cammino e illumini la notte che fa paura.</w:t>
      </w:r>
    </w:p>
    <w:p w:rsidR="00684556" w:rsidRPr="004B5D7B" w:rsidRDefault="00684556" w:rsidP="0068455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mandi la tua parola che come una lampada fa luce nella nostra vita.</w:t>
      </w:r>
    </w:p>
    <w:p w:rsidR="00684556" w:rsidRPr="004B5D7B" w:rsidRDefault="00684556" w:rsidP="0068455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sei come il sole che scalda e rende bella la giornata</w:t>
      </w:r>
    </w:p>
    <w:p w:rsidR="00684556" w:rsidRPr="004B5D7B" w:rsidRDefault="00684556" w:rsidP="0068455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>Tu sei il fuoco che scalda e che accende di amore la nostra vita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>Scalda i nostri cuori, Signore, e illumina le nostre vite. Siamo qui riuniti per rispondere al tuo invito e per essere un’unica grande famiglia intorno a te in attesa del tuo ritorno nella gloria. Riempici del tuo amore, tu che vivi e regni nei secoli dei secoli.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Amen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Alcuni ragazzi affiancano il celebrante e accendono i ceri dell’altare e la candela della corona dell’avvento.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Si può accompagnare il gesto con un canto adatto (es. </w:t>
      </w:r>
      <w:proofErr w:type="spellStart"/>
      <w:r w:rsidRPr="004B5D7B">
        <w:rPr>
          <w:rFonts w:ascii="Times New Roman" w:hAnsi="Times New Roman" w:cs="Times New Roman"/>
          <w:i/>
          <w:color w:val="FF0000"/>
          <w:szCs w:val="24"/>
        </w:rPr>
        <w:t>Maranatha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Tu quando verrai</w:t>
      </w:r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Lui verrà e ti salverà</w:t>
      </w:r>
      <w:r>
        <w:rPr>
          <w:rFonts w:ascii="Times New Roman" w:hAnsi="Times New Roman" w:cs="Times New Roman"/>
          <w:color w:val="FF0000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color w:val="FF0000"/>
          <w:szCs w:val="24"/>
        </w:rPr>
        <w:t>finchè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 il celebrante non è arrivato alla sede.</w:t>
      </w: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La celebrazione continua con la colletta.</w:t>
      </w: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684556" w:rsidRPr="004B5D7B" w:rsidRDefault="00684556" w:rsidP="0068455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Preghiere dei fedeli</w:t>
      </w:r>
    </w:p>
    <w:p w:rsidR="00684556" w:rsidRDefault="00684556" w:rsidP="00684556">
      <w:pPr>
        <w:spacing w:after="0" w:line="240" w:lineRule="auto"/>
        <w:rPr>
          <w:rFonts w:ascii="Times New Roman" w:hAnsi="Times New Roman" w:cs="Times New Roman"/>
        </w:rPr>
      </w:pPr>
    </w:p>
    <w:p w:rsidR="00684556" w:rsidRPr="00684556" w:rsidRDefault="00684556" w:rsidP="00684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43008">
        <w:rPr>
          <w:rFonts w:ascii="Times New Roman" w:hAnsi="Times New Roman" w:cs="Times New Roman"/>
          <w:b/>
          <w:sz w:val="24"/>
        </w:rPr>
        <w:t>Cel</w:t>
      </w:r>
      <w:proofErr w:type="spellEnd"/>
      <w:r w:rsidRPr="00043008">
        <w:rPr>
          <w:rFonts w:ascii="Times New Roman" w:hAnsi="Times New Roman" w:cs="Times New Roman"/>
          <w:b/>
          <w:sz w:val="24"/>
        </w:rPr>
        <w:t>:</w:t>
      </w:r>
      <w:r w:rsidRPr="000430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Nel Salmo abbiamo pregato </w:t>
      </w:r>
      <w:r w:rsidRPr="00684556">
        <w:rPr>
          <w:rFonts w:ascii="Times New Roman" w:hAnsi="Times New Roman" w:cs="Times New Roman"/>
          <w:sz w:val="24"/>
        </w:rPr>
        <w:t xml:space="preserve">«misericordia e verità si incontreranno, giustizia e pace si baceranno». </w:t>
      </w:r>
      <w:r>
        <w:rPr>
          <w:rFonts w:ascii="Times New Roman" w:hAnsi="Times New Roman" w:cs="Times New Roman"/>
          <w:sz w:val="24"/>
        </w:rPr>
        <w:t>Il Signore ascolti allora la nostra preghiera:</w:t>
      </w:r>
    </w:p>
    <w:p w:rsidR="00684556" w:rsidRDefault="00684556" w:rsidP="00684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556" w:rsidRPr="00684556" w:rsidRDefault="00684556" w:rsidP="006845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84556">
        <w:rPr>
          <w:rFonts w:ascii="Times New Roman" w:hAnsi="Times New Roman" w:cs="Times New Roman"/>
          <w:b/>
          <w:sz w:val="28"/>
        </w:rPr>
        <w:t>L</w:t>
      </w:r>
      <w:r w:rsidRPr="00684556">
        <w:rPr>
          <w:rFonts w:ascii="Times New Roman" w:hAnsi="Times New Roman" w:cs="Times New Roman"/>
          <w:b/>
          <w:sz w:val="28"/>
        </w:rPr>
        <w:t>ett</w:t>
      </w:r>
      <w:proofErr w:type="spellEnd"/>
      <w:r w:rsidRPr="00684556">
        <w:rPr>
          <w:rFonts w:ascii="Times New Roman" w:hAnsi="Times New Roman" w:cs="Times New Roman"/>
          <w:b/>
          <w:sz w:val="28"/>
        </w:rPr>
        <w:t>:</w:t>
      </w:r>
      <w:r w:rsidRPr="00684556">
        <w:rPr>
          <w:rFonts w:ascii="Times New Roman" w:hAnsi="Times New Roman" w:cs="Times New Roman"/>
          <w:sz w:val="28"/>
        </w:rPr>
        <w:t xml:space="preserve"> Preghiamo insieme e diciamo: </w:t>
      </w:r>
      <w:r w:rsidRPr="00684556">
        <w:rPr>
          <w:rFonts w:ascii="Times New Roman" w:hAnsi="Times New Roman" w:cs="Times New Roman"/>
          <w:b/>
          <w:i/>
          <w:sz w:val="28"/>
        </w:rPr>
        <w:t>Vieni, Signore!</w:t>
      </w:r>
    </w:p>
    <w:p w:rsidR="00684556" w:rsidRPr="00043008" w:rsidRDefault="00684556" w:rsidP="00684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556" w:rsidRPr="00684556" w:rsidRDefault="00B66480" w:rsidP="00395AF7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bookmarkStart w:id="0" w:name="_GoBack"/>
      <w:r w:rsidR="00684556" w:rsidRPr="00684556">
        <w:rPr>
          <w:rFonts w:ascii="Times New Roman" w:hAnsi="Times New Roman" w:cs="Times New Roman"/>
          <w:sz w:val="28"/>
        </w:rPr>
        <w:t>Padre buono, dona alla tua Chiesa di saperti indicare presente agli uomini e a tutto il mondo. Noi ti invochiamo.</w:t>
      </w:r>
    </w:p>
    <w:p w:rsidR="00684556" w:rsidRPr="00684556" w:rsidRDefault="00B66480" w:rsidP="00395AF7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84556" w:rsidRPr="00684556">
        <w:rPr>
          <w:rFonts w:ascii="Times New Roman" w:hAnsi="Times New Roman" w:cs="Times New Roman"/>
          <w:sz w:val="28"/>
        </w:rPr>
        <w:t xml:space="preserve">Padre santo, fa’ che </w:t>
      </w:r>
      <w:r>
        <w:rPr>
          <w:rFonts w:ascii="Times New Roman" w:hAnsi="Times New Roman" w:cs="Times New Roman"/>
          <w:sz w:val="28"/>
        </w:rPr>
        <w:t xml:space="preserve">tutti i perseguitati, i </w:t>
      </w:r>
      <w:r w:rsidR="00684556" w:rsidRPr="00684556">
        <w:rPr>
          <w:rFonts w:ascii="Times New Roman" w:hAnsi="Times New Roman" w:cs="Times New Roman"/>
          <w:sz w:val="28"/>
        </w:rPr>
        <w:t>profughi</w:t>
      </w:r>
      <w:r>
        <w:rPr>
          <w:rFonts w:ascii="Times New Roman" w:hAnsi="Times New Roman" w:cs="Times New Roman"/>
          <w:sz w:val="28"/>
        </w:rPr>
        <w:t xml:space="preserve"> e chi soffre la fame</w:t>
      </w:r>
      <w:r w:rsidR="00684556" w:rsidRPr="00684556">
        <w:rPr>
          <w:rFonts w:ascii="Times New Roman" w:hAnsi="Times New Roman" w:cs="Times New Roman"/>
          <w:sz w:val="28"/>
        </w:rPr>
        <w:t xml:space="preserve"> siano sostenuti dalla tua provvid</w:t>
      </w:r>
      <w:r>
        <w:rPr>
          <w:rFonts w:ascii="Times New Roman" w:hAnsi="Times New Roman" w:cs="Times New Roman"/>
          <w:sz w:val="28"/>
        </w:rPr>
        <w:t>enza e dalla nostra solidarietà</w:t>
      </w:r>
      <w:r w:rsidR="00684556" w:rsidRPr="00684556">
        <w:rPr>
          <w:rFonts w:ascii="Times New Roman" w:hAnsi="Times New Roman" w:cs="Times New Roman"/>
          <w:sz w:val="28"/>
        </w:rPr>
        <w:t xml:space="preserve">. Noi ti invochiamo. </w:t>
      </w:r>
    </w:p>
    <w:p w:rsidR="00684556" w:rsidRPr="00684556" w:rsidRDefault="00B66480" w:rsidP="00395AF7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84556" w:rsidRPr="00684556">
        <w:rPr>
          <w:rFonts w:ascii="Times New Roman" w:hAnsi="Times New Roman" w:cs="Times New Roman"/>
          <w:sz w:val="28"/>
        </w:rPr>
        <w:t xml:space="preserve">Padre </w:t>
      </w:r>
      <w:r>
        <w:rPr>
          <w:rFonts w:ascii="Times New Roman" w:hAnsi="Times New Roman" w:cs="Times New Roman"/>
          <w:sz w:val="28"/>
        </w:rPr>
        <w:t>misericordioso</w:t>
      </w:r>
      <w:r w:rsidR="00684556" w:rsidRPr="0068455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f</w:t>
      </w:r>
      <w:r w:rsidR="00684556" w:rsidRPr="00684556">
        <w:rPr>
          <w:rFonts w:ascii="Times New Roman" w:hAnsi="Times New Roman" w:cs="Times New Roman"/>
          <w:sz w:val="28"/>
        </w:rPr>
        <w:t xml:space="preserve">a’ che </w:t>
      </w:r>
      <w:r>
        <w:rPr>
          <w:rFonts w:ascii="Times New Roman" w:hAnsi="Times New Roman" w:cs="Times New Roman"/>
          <w:sz w:val="28"/>
        </w:rPr>
        <w:t xml:space="preserve">le nostre famiglie </w:t>
      </w:r>
      <w:r w:rsidR="00684556" w:rsidRPr="00684556">
        <w:rPr>
          <w:rFonts w:ascii="Times New Roman" w:hAnsi="Times New Roman" w:cs="Times New Roman"/>
          <w:sz w:val="28"/>
        </w:rPr>
        <w:t xml:space="preserve">trovino </w:t>
      </w:r>
      <w:r>
        <w:rPr>
          <w:rFonts w:ascii="Times New Roman" w:hAnsi="Times New Roman" w:cs="Times New Roman"/>
          <w:sz w:val="28"/>
        </w:rPr>
        <w:t>nel tuo Figlio speranza</w:t>
      </w:r>
      <w:r w:rsidR="00684556" w:rsidRPr="00684556">
        <w:rPr>
          <w:rFonts w:ascii="Times New Roman" w:hAnsi="Times New Roman" w:cs="Times New Roman"/>
          <w:sz w:val="28"/>
        </w:rPr>
        <w:t xml:space="preserve"> e gioia e </w:t>
      </w:r>
      <w:r>
        <w:rPr>
          <w:rFonts w:ascii="Times New Roman" w:hAnsi="Times New Roman" w:cs="Times New Roman"/>
          <w:sz w:val="28"/>
        </w:rPr>
        <w:t>vivano nell’amore e nella concordia</w:t>
      </w:r>
      <w:r w:rsidR="00684556" w:rsidRPr="00684556">
        <w:rPr>
          <w:rFonts w:ascii="Times New Roman" w:hAnsi="Times New Roman" w:cs="Times New Roman"/>
          <w:sz w:val="28"/>
        </w:rPr>
        <w:t>. Noi ti invochiamo.</w:t>
      </w:r>
    </w:p>
    <w:p w:rsidR="00684556" w:rsidRPr="00684556" w:rsidRDefault="00395AF7" w:rsidP="00395AF7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84556" w:rsidRPr="00684556">
        <w:rPr>
          <w:rFonts w:ascii="Times New Roman" w:hAnsi="Times New Roman" w:cs="Times New Roman"/>
          <w:sz w:val="28"/>
        </w:rPr>
        <w:t xml:space="preserve">Padre </w:t>
      </w:r>
      <w:r>
        <w:rPr>
          <w:rFonts w:ascii="Times New Roman" w:hAnsi="Times New Roman" w:cs="Times New Roman"/>
          <w:sz w:val="28"/>
        </w:rPr>
        <w:t>della pace</w:t>
      </w:r>
      <w:r w:rsidR="00684556" w:rsidRPr="0068455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fa’ che noi, che spesso siamo </w:t>
      </w:r>
      <w:r w:rsidR="00684556" w:rsidRPr="00684556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istratti dalle cose della vita, </w:t>
      </w:r>
      <w:r w:rsidR="00684556" w:rsidRPr="00684556">
        <w:rPr>
          <w:rFonts w:ascii="Times New Roman" w:hAnsi="Times New Roman" w:cs="Times New Roman"/>
          <w:sz w:val="28"/>
        </w:rPr>
        <w:t>possano scoprire la dolcezza del tuo perdono. Noi ti invochiamo.</w:t>
      </w:r>
    </w:p>
    <w:bookmarkEnd w:id="0"/>
    <w:p w:rsidR="00684556" w:rsidRDefault="00395AF7" w:rsidP="0039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684556" w:rsidRPr="00684556">
        <w:rPr>
          <w:rFonts w:ascii="Times New Roman" w:hAnsi="Times New Roman" w:cs="Times New Roman"/>
          <w:sz w:val="28"/>
        </w:rPr>
        <w:t xml:space="preserve">Padre della vita, ti preghiamo _____________ e </w:t>
      </w:r>
      <w:r>
        <w:rPr>
          <w:rFonts w:ascii="Times New Roman" w:hAnsi="Times New Roman" w:cs="Times New Roman"/>
          <w:sz w:val="28"/>
        </w:rPr>
        <w:t xml:space="preserve">per </w:t>
      </w:r>
      <w:r w:rsidR="00684556" w:rsidRPr="00684556">
        <w:rPr>
          <w:rFonts w:ascii="Times New Roman" w:hAnsi="Times New Roman" w:cs="Times New Roman"/>
          <w:sz w:val="28"/>
        </w:rPr>
        <w:t xml:space="preserve">tutti i nostri cari defunti; perdona le loro fragilità e rendili degni dei nuovi cieli e della nuova terra. Noi ti invochiamo. </w:t>
      </w:r>
    </w:p>
    <w:p w:rsidR="00395AF7" w:rsidRPr="00043008" w:rsidRDefault="00395AF7" w:rsidP="00395A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4556" w:rsidRPr="00043008" w:rsidRDefault="00684556" w:rsidP="00684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43008">
        <w:rPr>
          <w:rFonts w:ascii="Times New Roman" w:hAnsi="Times New Roman" w:cs="Times New Roman"/>
          <w:b/>
          <w:sz w:val="24"/>
        </w:rPr>
        <w:t>Cel</w:t>
      </w:r>
      <w:proofErr w:type="spellEnd"/>
      <w:r w:rsidRPr="00043008">
        <w:rPr>
          <w:rFonts w:ascii="Times New Roman" w:hAnsi="Times New Roman" w:cs="Times New Roman"/>
          <w:b/>
          <w:sz w:val="24"/>
        </w:rPr>
        <w:t>:</w:t>
      </w:r>
      <w:r w:rsidRPr="00043008">
        <w:rPr>
          <w:rFonts w:ascii="Times New Roman" w:hAnsi="Times New Roman" w:cs="Times New Roman"/>
          <w:sz w:val="24"/>
        </w:rPr>
        <w:t xml:space="preserve"> </w:t>
      </w:r>
      <w:r w:rsidRPr="00684556">
        <w:rPr>
          <w:rFonts w:ascii="Times New Roman" w:hAnsi="Times New Roman" w:cs="Times New Roman"/>
          <w:sz w:val="24"/>
        </w:rPr>
        <w:t xml:space="preserve">Signore del mondo e del tempo, </w:t>
      </w:r>
      <w:r>
        <w:rPr>
          <w:rFonts w:ascii="Times New Roman" w:hAnsi="Times New Roman" w:cs="Times New Roman"/>
          <w:sz w:val="24"/>
        </w:rPr>
        <w:t xml:space="preserve">quando abbiamo paura rendici fiduciosi </w:t>
      </w:r>
      <w:r w:rsidRPr="00684556">
        <w:rPr>
          <w:rFonts w:ascii="Times New Roman" w:hAnsi="Times New Roman" w:cs="Times New Roman"/>
          <w:sz w:val="24"/>
        </w:rPr>
        <w:t>e orien</w:t>
      </w:r>
      <w:r>
        <w:rPr>
          <w:rFonts w:ascii="Times New Roman" w:hAnsi="Times New Roman" w:cs="Times New Roman"/>
          <w:sz w:val="24"/>
        </w:rPr>
        <w:t xml:space="preserve">ta tutti i nostri desideri </w:t>
      </w:r>
      <w:r w:rsidRPr="00684556">
        <w:rPr>
          <w:rFonts w:ascii="Times New Roman" w:hAnsi="Times New Roman" w:cs="Times New Roman"/>
          <w:sz w:val="24"/>
        </w:rPr>
        <w:t xml:space="preserve">verso </w:t>
      </w:r>
      <w:r>
        <w:rPr>
          <w:rFonts w:ascii="Times New Roman" w:hAnsi="Times New Roman" w:cs="Times New Roman"/>
          <w:sz w:val="24"/>
        </w:rPr>
        <w:t xml:space="preserve">di te. </w:t>
      </w:r>
      <w:r w:rsidRPr="00684556">
        <w:rPr>
          <w:rFonts w:ascii="Times New Roman" w:hAnsi="Times New Roman" w:cs="Times New Roman"/>
          <w:sz w:val="24"/>
        </w:rPr>
        <w:t>Per Cristo nostro Signore.</w:t>
      </w:r>
    </w:p>
    <w:p w:rsidR="00684556" w:rsidRDefault="00684556"/>
    <w:sectPr w:rsidR="00684556" w:rsidSect="004B5D7B">
      <w:pgSz w:w="8391" w:h="11907" w:code="11"/>
      <w:pgMar w:top="709" w:right="59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F6F"/>
    <w:multiLevelType w:val="hybridMultilevel"/>
    <w:tmpl w:val="E55A6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6"/>
    <w:rsid w:val="00395AF7"/>
    <w:rsid w:val="00680018"/>
    <w:rsid w:val="00684556"/>
    <w:rsid w:val="00B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2C6D-9239-4DF2-9120-69312DA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8455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4556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556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link w:val="CorpotestoCarattere"/>
    <w:rsid w:val="006845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8455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Luigi Donati</cp:lastModifiedBy>
  <cp:revision>1</cp:revision>
  <dcterms:created xsi:type="dcterms:W3CDTF">2020-11-25T11:05:00Z</dcterms:created>
  <dcterms:modified xsi:type="dcterms:W3CDTF">2020-11-25T11:33:00Z</dcterms:modified>
</cp:coreProperties>
</file>